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4990"/>
        <w:gridCol w:w="2381"/>
      </w:tblGrid>
      <w:tr w:rsidR="002018FA" w:rsidTr="002018FA">
        <w:trPr>
          <w:trHeight w:val="1691"/>
        </w:trPr>
        <w:tc>
          <w:tcPr>
            <w:tcW w:w="2835" w:type="dxa"/>
          </w:tcPr>
          <w:p w:rsidR="000E11BA" w:rsidRDefault="000E11BA" w:rsidP="000E11BA">
            <w:pPr>
              <w:pStyle w:val="Sansinterligne"/>
              <w:jc w:val="center"/>
              <w:rPr>
                <w:noProof/>
                <w:lang w:eastAsia="fr-FR"/>
              </w:rPr>
            </w:pPr>
          </w:p>
          <w:p w:rsidR="000E11BA" w:rsidRDefault="002018FA" w:rsidP="000E11BA">
            <w:pPr>
              <w:pStyle w:val="Sansinterligne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42461" cy="769620"/>
                  <wp:effectExtent l="0" t="0" r="571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527" cy="781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</w:tcPr>
          <w:p w:rsidR="000E11BA" w:rsidRDefault="000E11BA" w:rsidP="000E11BA">
            <w:pPr>
              <w:pStyle w:val="Sansinterligne"/>
              <w:rPr>
                <w:b/>
                <w:sz w:val="28"/>
              </w:rPr>
            </w:pPr>
          </w:p>
          <w:p w:rsidR="000E11BA" w:rsidRPr="000F7001" w:rsidRDefault="000E11BA" w:rsidP="000E11BA">
            <w:pPr>
              <w:pStyle w:val="Sansinterligne"/>
              <w:rPr>
                <w:b/>
                <w:sz w:val="28"/>
              </w:rPr>
            </w:pPr>
            <w:r w:rsidRPr="000F7001">
              <w:rPr>
                <w:b/>
                <w:sz w:val="28"/>
              </w:rPr>
              <w:t>MODELE DE LIBELLE DE MISSION</w:t>
            </w:r>
          </w:p>
          <w:p w:rsidR="000E11BA" w:rsidRDefault="000E11BA" w:rsidP="000E11BA">
            <w:pPr>
              <w:pStyle w:val="Sansinterligne"/>
            </w:pPr>
          </w:p>
          <w:p w:rsidR="000E11BA" w:rsidRPr="000E11BA" w:rsidRDefault="0008666D" w:rsidP="000E11BA">
            <w:pPr>
              <w:pStyle w:val="Sansinterligne"/>
              <w:jc w:val="center"/>
              <w:rPr>
                <w:b/>
              </w:rPr>
            </w:pPr>
            <w:r>
              <w:rPr>
                <w:b/>
                <w:sz w:val="28"/>
              </w:rPr>
              <w:t>RAPPROCHEMENT FNAEG</w:t>
            </w:r>
          </w:p>
        </w:tc>
        <w:tc>
          <w:tcPr>
            <w:tcW w:w="2381" w:type="dxa"/>
          </w:tcPr>
          <w:p w:rsidR="000E11BA" w:rsidRDefault="000E11BA" w:rsidP="000E11BA">
            <w:pPr>
              <w:pStyle w:val="Sansinterligne"/>
            </w:pPr>
            <w:bookmarkStart w:id="0" w:name="_GoBack"/>
            <w:bookmarkEnd w:id="0"/>
          </w:p>
        </w:tc>
      </w:tr>
    </w:tbl>
    <w:p w:rsidR="00606808" w:rsidRDefault="00606808" w:rsidP="000E11BA">
      <w:pPr>
        <w:pStyle w:val="Sansinterligne"/>
      </w:pPr>
    </w:p>
    <w:p w:rsidR="00517B57" w:rsidRPr="00C4605A" w:rsidRDefault="00517B57" w:rsidP="00517B57">
      <w:pPr>
        <w:pStyle w:val="Sansinterligne"/>
        <w:jc w:val="center"/>
        <w:rPr>
          <w:i/>
        </w:rPr>
      </w:pPr>
      <w:r w:rsidRPr="00C4605A">
        <w:rPr>
          <w:i/>
        </w:rPr>
        <w:t xml:space="preserve">Ce modèle de libellé de mission </w:t>
      </w:r>
      <w:r w:rsidR="0008666D">
        <w:rPr>
          <w:i/>
        </w:rPr>
        <w:t>« rapprochement FNAEG</w:t>
      </w:r>
      <w:r w:rsidRPr="00C4605A">
        <w:rPr>
          <w:i/>
        </w:rPr>
        <w:t xml:space="preserve"> » peut être complété par tout commentaire destiné à orienter au mieu</w:t>
      </w:r>
      <w:r>
        <w:rPr>
          <w:i/>
        </w:rPr>
        <w:t xml:space="preserve">x les investigations </w:t>
      </w:r>
      <w:r w:rsidRPr="00C4605A">
        <w:rPr>
          <w:i/>
        </w:rPr>
        <w:t>des experts.</w:t>
      </w:r>
    </w:p>
    <w:p w:rsidR="004815EA" w:rsidRDefault="004815EA" w:rsidP="000E11BA">
      <w:pPr>
        <w:pStyle w:val="Sansinterligne"/>
      </w:pPr>
    </w:p>
    <w:p w:rsidR="004815EA" w:rsidRDefault="004815EA" w:rsidP="000E11BA">
      <w:pPr>
        <w:pStyle w:val="Sansinterligne"/>
      </w:pPr>
    </w:p>
    <w:p w:rsidR="000E11BA" w:rsidRDefault="004815EA" w:rsidP="000E11BA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185420</wp:posOffset>
                </wp:positionV>
                <wp:extent cx="6217920" cy="5090160"/>
                <wp:effectExtent l="0" t="0" r="1143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5090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2BB76" id="Rectangle 2" o:spid="_x0000_s1026" style="position:absolute;margin-left:-15.05pt;margin-top:14.6pt;width:489.6pt;height:4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" filled="f" strokecolor="black [3213]" strokeweight="1pt"/>
            </w:pict>
          </mc:Fallback>
        </mc:AlternateContent>
      </w:r>
    </w:p>
    <w:p w:rsidR="0008666D" w:rsidRDefault="0008666D" w:rsidP="0008666D">
      <w:pPr>
        <w:pStyle w:val="Sansinterligne"/>
      </w:pPr>
    </w:p>
    <w:p w:rsidR="0008666D" w:rsidRPr="009B3A9F" w:rsidRDefault="0008666D" w:rsidP="0008666D">
      <w:pPr>
        <w:pStyle w:val="Sansinterligne"/>
      </w:pPr>
      <w:r>
        <w:t>Références du rapport FNAEG : (identifiant code-barres, dates…)</w:t>
      </w:r>
    </w:p>
    <w:p w:rsidR="0008666D" w:rsidRDefault="0008666D" w:rsidP="00517B57">
      <w:pPr>
        <w:pStyle w:val="Sansinterligne"/>
        <w:jc w:val="center"/>
        <w:rPr>
          <w:b/>
        </w:rPr>
      </w:pPr>
    </w:p>
    <w:p w:rsidR="008C2116" w:rsidRDefault="008C2116" w:rsidP="00517B57">
      <w:pPr>
        <w:pStyle w:val="Sansinterligne"/>
        <w:jc w:val="center"/>
        <w:rPr>
          <w:b/>
        </w:rPr>
      </w:pPr>
    </w:p>
    <w:p w:rsidR="00517B57" w:rsidRPr="00517B57" w:rsidRDefault="00517B57" w:rsidP="00517B57">
      <w:pPr>
        <w:pStyle w:val="Sansinterligne"/>
        <w:jc w:val="center"/>
        <w:rPr>
          <w:b/>
        </w:rPr>
      </w:pPr>
      <w:r w:rsidRPr="00517B57">
        <w:rPr>
          <w:b/>
        </w:rPr>
        <w:t>MISSION</w:t>
      </w:r>
    </w:p>
    <w:p w:rsidR="00517B57" w:rsidRDefault="00517B57" w:rsidP="000E11BA">
      <w:pPr>
        <w:pStyle w:val="Sansinterligne"/>
      </w:pPr>
    </w:p>
    <w:p w:rsidR="00517B57" w:rsidRDefault="0008666D" w:rsidP="0008666D">
      <w:pPr>
        <w:pStyle w:val="Sansinterligne"/>
      </w:pPr>
      <w:r>
        <w:t>Bien vouloir procéder à la validation ou à l’invalidation du rapprochement effectué par le FNAEG entre le ou les profils génétiques des traces non identifiées déterminés par (l’IGNA / ?) (</w:t>
      </w:r>
      <w:proofErr w:type="gramStart"/>
      <w:r>
        <w:t>et</w:t>
      </w:r>
      <w:proofErr w:type="gramEnd"/>
      <w:r>
        <w:t xml:space="preserve"> n’ayant jamais fait l’objet d’un rapprochement antérieur, et celui du ou des individus de référence listés dans le rapport FNAEG).</w:t>
      </w:r>
    </w:p>
    <w:p w:rsidR="008C2116" w:rsidRDefault="008C2116" w:rsidP="0008666D">
      <w:pPr>
        <w:pStyle w:val="Sansinterligne"/>
      </w:pPr>
    </w:p>
    <w:p w:rsidR="008C2116" w:rsidRDefault="008C2116" w:rsidP="008C2116">
      <w:pPr>
        <w:pStyle w:val="Sansinterligne"/>
        <w:jc w:val="center"/>
      </w:pPr>
      <w:proofErr w:type="gramStart"/>
      <w:r>
        <w:t>Ou</w:t>
      </w:r>
      <w:proofErr w:type="gramEnd"/>
    </w:p>
    <w:p w:rsidR="008C2116" w:rsidRDefault="008C2116" w:rsidP="0008666D">
      <w:pPr>
        <w:pStyle w:val="Sansinterligne"/>
      </w:pPr>
    </w:p>
    <w:p w:rsidR="00517B57" w:rsidRDefault="008C2116" w:rsidP="00517B57">
      <w:pPr>
        <w:pStyle w:val="Sansinterligne"/>
      </w:pPr>
      <w:r>
        <w:t>Nous avons l’honneur de vous prier de bien vouloir confirmer le rapprochement établi par le FNAEG (rapport n°…) avec le ou les profil(s) génétique(s)… mis en évidence dans votre rapport d’expertise n°… (ou mis en évidence dans le rapport d’expertise…).</w:t>
      </w:r>
    </w:p>
    <w:p w:rsidR="008C2116" w:rsidRDefault="008C2116" w:rsidP="00517B57">
      <w:pPr>
        <w:pStyle w:val="Sansinterligne"/>
      </w:pPr>
    </w:p>
    <w:p w:rsidR="008C2116" w:rsidRDefault="008C2116" w:rsidP="00517B57">
      <w:pPr>
        <w:pStyle w:val="Sansinterligne"/>
      </w:pPr>
      <w:r>
        <w:t>De façon générale, faire toutes observations utiles à la manifestation de la vérité et consigner vos observations dans un rapport.</w:t>
      </w:r>
    </w:p>
    <w:p w:rsidR="001908DB" w:rsidRDefault="001908DB" w:rsidP="00517B57">
      <w:pPr>
        <w:pStyle w:val="Sansinterligne"/>
      </w:pPr>
    </w:p>
    <w:p w:rsidR="001908DB" w:rsidRDefault="001908DB" w:rsidP="001908DB">
      <w:pPr>
        <w:pStyle w:val="Sansinterligne"/>
        <w:jc w:val="center"/>
      </w:pPr>
      <w:proofErr w:type="gramStart"/>
      <w:r>
        <w:t>Ou</w:t>
      </w:r>
      <w:proofErr w:type="gramEnd"/>
    </w:p>
    <w:p w:rsidR="001908DB" w:rsidRDefault="001908DB" w:rsidP="00517B57">
      <w:pPr>
        <w:pStyle w:val="Sansinterligne"/>
      </w:pPr>
    </w:p>
    <w:p w:rsidR="001908DB" w:rsidRDefault="001908DB" w:rsidP="00517B57">
      <w:pPr>
        <w:pStyle w:val="Sansinterligne"/>
      </w:pPr>
      <w:r>
        <w:t xml:space="preserve">Bien vouloir nous indiquer </w:t>
      </w:r>
      <w:r w:rsidR="0059620C">
        <w:t>par écrit si l’empreinte génétique… caractérisée à partir du prélèvement sur… (scellé n°…) correspond à un individu identifié par le FNAEG, connu sous l’identité… et référencé par le FNAEG sous le numéro de dossier…</w:t>
      </w:r>
    </w:p>
    <w:p w:rsidR="0059620C" w:rsidRDefault="0059620C" w:rsidP="00517B57">
      <w:pPr>
        <w:pStyle w:val="Sansinterligne"/>
      </w:pPr>
    </w:p>
    <w:p w:rsidR="0059620C" w:rsidRDefault="0059620C" w:rsidP="00517B57">
      <w:pPr>
        <w:pStyle w:val="Sansinterligne"/>
      </w:pPr>
      <w:r>
        <w:t>De façon générale, faire toutes observations utiles à la manifestation de la vérité et consigner vos observations dans un rapport.</w:t>
      </w:r>
    </w:p>
    <w:sectPr w:rsidR="005962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DE" w:rsidRDefault="008450DE" w:rsidP="000E11BA">
      <w:pPr>
        <w:spacing w:after="0" w:line="240" w:lineRule="auto"/>
      </w:pPr>
      <w:r>
        <w:separator/>
      </w:r>
    </w:p>
  </w:endnote>
  <w:endnote w:type="continuationSeparator" w:id="0">
    <w:p w:rsidR="008450DE" w:rsidRDefault="008450DE" w:rsidP="000E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518208"/>
      <w:docPartObj>
        <w:docPartGallery w:val="Page Numbers (Bottom of Page)"/>
        <w:docPartUnique/>
      </w:docPartObj>
    </w:sdtPr>
    <w:sdtEndPr/>
    <w:sdtContent>
      <w:p w:rsidR="000E11BA" w:rsidRDefault="000E11B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8FA">
          <w:rPr>
            <w:noProof/>
          </w:rPr>
          <w:t>1</w:t>
        </w:r>
        <w:r>
          <w:fldChar w:fldCharType="end"/>
        </w:r>
      </w:p>
    </w:sdtContent>
  </w:sdt>
  <w:p w:rsidR="000E11BA" w:rsidRDefault="000E11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DE" w:rsidRDefault="008450DE" w:rsidP="000E11BA">
      <w:pPr>
        <w:spacing w:after="0" w:line="240" w:lineRule="auto"/>
      </w:pPr>
      <w:r>
        <w:separator/>
      </w:r>
    </w:p>
  </w:footnote>
  <w:footnote w:type="continuationSeparator" w:id="0">
    <w:p w:rsidR="008450DE" w:rsidRDefault="008450DE" w:rsidP="000E1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4601"/>
    <w:multiLevelType w:val="hybridMultilevel"/>
    <w:tmpl w:val="85E4E8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BA"/>
    <w:rsid w:val="0008666D"/>
    <w:rsid w:val="000A7F08"/>
    <w:rsid w:val="000E11BA"/>
    <w:rsid w:val="001908DB"/>
    <w:rsid w:val="002018FA"/>
    <w:rsid w:val="004815EA"/>
    <w:rsid w:val="00513667"/>
    <w:rsid w:val="00517B57"/>
    <w:rsid w:val="0059620C"/>
    <w:rsid w:val="005F2F5C"/>
    <w:rsid w:val="00606808"/>
    <w:rsid w:val="006B72E7"/>
    <w:rsid w:val="00761E4A"/>
    <w:rsid w:val="007F378E"/>
    <w:rsid w:val="00842F91"/>
    <w:rsid w:val="008450DE"/>
    <w:rsid w:val="008C2116"/>
    <w:rsid w:val="00926C46"/>
    <w:rsid w:val="00A66035"/>
    <w:rsid w:val="00A7342D"/>
    <w:rsid w:val="00B832A0"/>
    <w:rsid w:val="00BD41E4"/>
    <w:rsid w:val="00B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2CCED-5BE7-48F7-860A-6820360B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E11B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En-tte">
    <w:name w:val="header"/>
    <w:basedOn w:val="Normal"/>
    <w:link w:val="En-tteCar"/>
    <w:uiPriority w:val="99"/>
    <w:unhideWhenUsed/>
    <w:rsid w:val="000E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11BA"/>
  </w:style>
  <w:style w:type="paragraph" w:styleId="Pieddepage">
    <w:name w:val="footer"/>
    <w:basedOn w:val="Normal"/>
    <w:link w:val="PieddepageCar"/>
    <w:uiPriority w:val="99"/>
    <w:unhideWhenUsed/>
    <w:rsid w:val="000E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11BA"/>
  </w:style>
  <w:style w:type="table" w:styleId="Grilledutableau">
    <w:name w:val="Table Grid"/>
    <w:basedOn w:val="TableauNormal"/>
    <w:uiPriority w:val="39"/>
    <w:rsid w:val="000E1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1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CERNIASKI</dc:creator>
  <cp:keywords/>
  <dc:description/>
  <cp:lastModifiedBy>Elisa CERNIASKI</cp:lastModifiedBy>
  <cp:revision>5</cp:revision>
  <dcterms:created xsi:type="dcterms:W3CDTF">2023-11-03T14:22:00Z</dcterms:created>
  <dcterms:modified xsi:type="dcterms:W3CDTF">2024-03-26T15:58:00Z</dcterms:modified>
</cp:coreProperties>
</file>